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7960D0" w:rsidTr="00D230E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7960D0" w:rsidRDefault="00F446AF" w:rsidP="0079414F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Nazwa modułu (bloku przedmiotów): </w:t>
            </w:r>
            <w:r w:rsidR="00D230E2" w:rsidRPr="007960D0">
              <w:rPr>
                <w:b/>
                <w:sz w:val="22"/>
                <w:szCs w:val="22"/>
              </w:rPr>
              <w:t>PRZEDMIOTY KIERUNKOWE</w:t>
            </w:r>
            <w:r w:rsidR="00D230E2" w:rsidRPr="007960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Kod modułu: </w:t>
            </w:r>
            <w:r w:rsidR="00BA7E4F" w:rsidRPr="007960D0">
              <w:rPr>
                <w:sz w:val="22"/>
                <w:szCs w:val="22"/>
              </w:rPr>
              <w:t>C</w:t>
            </w:r>
          </w:p>
        </w:tc>
      </w:tr>
      <w:tr w:rsidR="00F446AF" w:rsidRPr="007960D0" w:rsidTr="00D230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Nazwa przedmiotu:</w:t>
            </w:r>
            <w:r w:rsidRPr="007960D0">
              <w:rPr>
                <w:b/>
                <w:sz w:val="22"/>
                <w:szCs w:val="22"/>
              </w:rPr>
              <w:t xml:space="preserve"> </w:t>
            </w:r>
            <w:r w:rsidR="001829E2" w:rsidRPr="007960D0">
              <w:rPr>
                <w:b/>
                <w:sz w:val="22"/>
                <w:szCs w:val="22"/>
              </w:rPr>
              <w:t>Metodyka oddziaływań profilaktycznych i wychowawczych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Kod przedmiotu:</w:t>
            </w:r>
            <w:r w:rsidRPr="007960D0">
              <w:rPr>
                <w:b/>
                <w:sz w:val="22"/>
                <w:szCs w:val="22"/>
              </w:rPr>
              <w:t xml:space="preserve"> </w:t>
            </w:r>
            <w:r w:rsidR="00BA7E4F" w:rsidRPr="007960D0">
              <w:rPr>
                <w:b/>
                <w:sz w:val="22"/>
                <w:szCs w:val="22"/>
              </w:rPr>
              <w:t>37</w:t>
            </w:r>
          </w:p>
        </w:tc>
      </w:tr>
      <w:tr w:rsidR="00F446AF" w:rsidRPr="007960D0" w:rsidTr="00407391">
        <w:trPr>
          <w:cantSplit/>
        </w:trPr>
        <w:tc>
          <w:tcPr>
            <w:tcW w:w="497" w:type="dxa"/>
            <w:vMerge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960D0">
              <w:rPr>
                <w:b/>
                <w:sz w:val="22"/>
                <w:szCs w:val="22"/>
              </w:rPr>
              <w:t>INSTYT</w:t>
            </w:r>
            <w:r w:rsidR="00B10CF1" w:rsidRPr="007960D0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7960D0" w:rsidTr="00407391">
        <w:trPr>
          <w:cantSplit/>
        </w:trPr>
        <w:tc>
          <w:tcPr>
            <w:tcW w:w="497" w:type="dxa"/>
            <w:vMerge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7960D0" w:rsidRDefault="00F446AF" w:rsidP="00642F7A">
            <w:pPr>
              <w:rPr>
                <w:b/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Nazwa kierunku</w:t>
            </w:r>
            <w:r w:rsidRPr="005C34CD">
              <w:rPr>
                <w:b/>
                <w:sz w:val="22"/>
                <w:szCs w:val="22"/>
              </w:rPr>
              <w:t xml:space="preserve">: </w:t>
            </w:r>
            <w:r w:rsidR="00BA7E4F" w:rsidRPr="005C34CD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7960D0" w:rsidTr="00D230E2">
        <w:trPr>
          <w:cantSplit/>
        </w:trPr>
        <w:tc>
          <w:tcPr>
            <w:tcW w:w="497" w:type="dxa"/>
            <w:vMerge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Forma studiów: </w:t>
            </w:r>
            <w:r w:rsidRPr="007960D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7960D0" w:rsidRDefault="00F446AF" w:rsidP="004F04B3">
            <w:pPr>
              <w:rPr>
                <w:b/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Profil kształcenia: </w:t>
            </w:r>
            <w:r w:rsidRPr="007960D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7960D0" w:rsidRDefault="00F446AF" w:rsidP="004F04B3">
            <w:pPr>
              <w:rPr>
                <w:b/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Poziom kształcenia: </w:t>
            </w:r>
            <w:r w:rsidRPr="007960D0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7960D0" w:rsidTr="00D230E2">
        <w:trPr>
          <w:cantSplit/>
        </w:trPr>
        <w:tc>
          <w:tcPr>
            <w:tcW w:w="497" w:type="dxa"/>
            <w:vMerge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Rok / semestr:</w:t>
            </w:r>
            <w:r w:rsidR="00BA7E4F" w:rsidRPr="007960D0">
              <w:rPr>
                <w:sz w:val="22"/>
                <w:szCs w:val="22"/>
              </w:rPr>
              <w:t xml:space="preserve"> II/</w:t>
            </w:r>
            <w:r w:rsidR="00C41131">
              <w:rPr>
                <w:sz w:val="22"/>
                <w:szCs w:val="22"/>
              </w:rPr>
              <w:t>4</w:t>
            </w:r>
          </w:p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Status przedmiotu /modułu:</w:t>
            </w:r>
          </w:p>
          <w:p w:rsidR="00F446AF" w:rsidRPr="007960D0" w:rsidRDefault="00F446AF" w:rsidP="004F04B3">
            <w:pPr>
              <w:rPr>
                <w:b/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Język przedmiotu / modułu:</w:t>
            </w:r>
          </w:p>
          <w:p w:rsidR="00F446AF" w:rsidRPr="007960D0" w:rsidRDefault="00F446AF" w:rsidP="004F04B3">
            <w:pPr>
              <w:rPr>
                <w:b/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7960D0" w:rsidTr="00D230E2">
        <w:trPr>
          <w:cantSplit/>
        </w:trPr>
        <w:tc>
          <w:tcPr>
            <w:tcW w:w="497" w:type="dxa"/>
            <w:vMerge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inne </w:t>
            </w:r>
            <w:r w:rsidRPr="007960D0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7960D0" w:rsidTr="00D230E2">
        <w:trPr>
          <w:cantSplit/>
        </w:trPr>
        <w:tc>
          <w:tcPr>
            <w:tcW w:w="497" w:type="dxa"/>
            <w:vMerge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7960D0" w:rsidRDefault="001829E2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960D0" w:rsidRDefault="001829E2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7960D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887"/>
        <w:gridCol w:w="6192"/>
        <w:gridCol w:w="1560"/>
      </w:tblGrid>
      <w:tr w:rsidR="00F446AF" w:rsidRPr="007960D0" w:rsidTr="00407391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gridSpan w:val="2"/>
            <w:tcBorders>
              <w:top w:val="single" w:sz="12" w:space="0" w:color="auto"/>
            </w:tcBorders>
            <w:vAlign w:val="center"/>
          </w:tcPr>
          <w:p w:rsidR="00F446AF" w:rsidRPr="007960D0" w:rsidRDefault="0048483D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mgr Bogumiła </w:t>
            </w:r>
            <w:proofErr w:type="spellStart"/>
            <w:r w:rsidRPr="007960D0">
              <w:rPr>
                <w:sz w:val="22"/>
                <w:szCs w:val="22"/>
              </w:rPr>
              <w:t>Salmonowicz</w:t>
            </w:r>
            <w:proofErr w:type="spellEnd"/>
          </w:p>
        </w:tc>
      </w:tr>
      <w:tr w:rsidR="00F446AF" w:rsidRPr="007960D0" w:rsidTr="00407391">
        <w:tc>
          <w:tcPr>
            <w:tcW w:w="2988" w:type="dxa"/>
            <w:gridSpan w:val="2"/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gridSpan w:val="2"/>
            <w:vAlign w:val="center"/>
          </w:tcPr>
          <w:p w:rsidR="00F446AF" w:rsidRPr="007960D0" w:rsidRDefault="00837232" w:rsidP="004F04B3">
            <w:pPr>
              <w:rPr>
                <w:color w:val="000000"/>
                <w:sz w:val="22"/>
                <w:szCs w:val="22"/>
              </w:rPr>
            </w:pPr>
            <w:r w:rsidRPr="007960D0">
              <w:rPr>
                <w:color w:val="000000"/>
                <w:sz w:val="22"/>
                <w:szCs w:val="22"/>
              </w:rPr>
              <w:t xml:space="preserve">mgr Bogumiła </w:t>
            </w:r>
            <w:proofErr w:type="spellStart"/>
            <w:r w:rsidRPr="007960D0">
              <w:rPr>
                <w:color w:val="000000"/>
                <w:sz w:val="22"/>
                <w:szCs w:val="22"/>
              </w:rPr>
              <w:t>Salmonowicz</w:t>
            </w:r>
            <w:proofErr w:type="spellEnd"/>
          </w:p>
        </w:tc>
      </w:tr>
      <w:tr w:rsidR="00F446AF" w:rsidRPr="007960D0" w:rsidTr="00407391">
        <w:tc>
          <w:tcPr>
            <w:tcW w:w="2988" w:type="dxa"/>
            <w:gridSpan w:val="2"/>
            <w:vAlign w:val="center"/>
          </w:tcPr>
          <w:p w:rsidR="00F446AF" w:rsidRPr="007960D0" w:rsidRDefault="00F446AF" w:rsidP="004F04B3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gridSpan w:val="2"/>
            <w:vAlign w:val="center"/>
          </w:tcPr>
          <w:p w:rsidR="00A52E73" w:rsidRPr="007960D0" w:rsidRDefault="003A271A" w:rsidP="00D230E2">
            <w:pPr>
              <w:numPr>
                <w:ilvl w:val="0"/>
                <w:numId w:val="5"/>
              </w:numPr>
              <w:ind w:left="452"/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Z</w:t>
            </w:r>
            <w:r w:rsidR="001829E2" w:rsidRPr="007960D0">
              <w:rPr>
                <w:sz w:val="22"/>
                <w:szCs w:val="22"/>
              </w:rPr>
              <w:t>apoznanie studentów z zasadami działań profilaktycznych, strategiami, poziomami profilaktyki oraz z zasadami stosowania odpowiednich metod wychowawczo-resocjalizacyjnych.</w:t>
            </w:r>
          </w:p>
          <w:p w:rsidR="00A52E73" w:rsidRPr="007960D0" w:rsidRDefault="00A52E73" w:rsidP="00D230E2">
            <w:pPr>
              <w:numPr>
                <w:ilvl w:val="0"/>
                <w:numId w:val="5"/>
              </w:numPr>
              <w:ind w:left="452"/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Rozwijanie umiejętności rozpoznawania zachowań wskazujących na zagrożenia patologiami społecznymi oraz dobierania odpowiednich metod wychowawczych, wspierających działania profilaktyczne  </w:t>
            </w:r>
          </w:p>
          <w:p w:rsidR="00F446AF" w:rsidRPr="007960D0" w:rsidRDefault="00A52E73" w:rsidP="00D230E2">
            <w:pPr>
              <w:numPr>
                <w:ilvl w:val="0"/>
                <w:numId w:val="5"/>
              </w:numPr>
              <w:ind w:left="452"/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Wdrażanie do kształtowania umiejętności autorefleksji nad działaniem i własnym rozwojem.</w:t>
            </w:r>
          </w:p>
        </w:tc>
      </w:tr>
      <w:tr w:rsidR="00F446AF" w:rsidRPr="007960D0" w:rsidTr="00407391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gridSpan w:val="2"/>
            <w:tcBorders>
              <w:bottom w:val="single" w:sz="12" w:space="0" w:color="auto"/>
            </w:tcBorders>
            <w:vAlign w:val="center"/>
          </w:tcPr>
          <w:p w:rsidR="00F446AF" w:rsidRPr="007960D0" w:rsidRDefault="0048483D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Znajomość podstawowych pojęć z zakresu pedagogiki i resocjalizacji.</w:t>
            </w:r>
          </w:p>
        </w:tc>
      </w:tr>
      <w:tr w:rsidR="00F446AF" w:rsidRPr="007960D0" w:rsidTr="00407391">
        <w:trPr>
          <w:cantSplit/>
          <w:trHeight w:val="414"/>
        </w:trPr>
        <w:tc>
          <w:tcPr>
            <w:tcW w:w="10740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446AF" w:rsidRPr="007960D0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7960D0" w:rsidTr="00D230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7960D0" w:rsidRDefault="00F446AF" w:rsidP="00D230E2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Kod kierunkowego efektu</w:t>
            </w:r>
          </w:p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uczenia się</w:t>
            </w:r>
          </w:p>
        </w:tc>
      </w:tr>
      <w:tr w:rsidR="00F446AF" w:rsidRPr="007960D0" w:rsidTr="00D230E2">
        <w:trPr>
          <w:cantSplit/>
        </w:trPr>
        <w:tc>
          <w:tcPr>
            <w:tcW w:w="91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Wiedza</w:t>
            </w:r>
            <w:r w:rsidRPr="007960D0">
              <w:rPr>
                <w:sz w:val="22"/>
                <w:szCs w:val="22"/>
              </w:rPr>
              <w:t xml:space="preserve"> (</w:t>
            </w:r>
            <w:r w:rsidRPr="007960D0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960D0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5C34CD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960D0" w:rsidRDefault="00CA7C33" w:rsidP="00CA7C3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przestępczości, w tym o poszczególnych kategoriach przestępstw  oraz patologiach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CA7C33" w:rsidP="00B6291C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K1P_W04</w:t>
            </w:r>
          </w:p>
        </w:tc>
      </w:tr>
      <w:tr w:rsidR="00F446AF" w:rsidRPr="007960D0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5C34CD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960D0" w:rsidRDefault="00CA7C33" w:rsidP="00CA7C33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zachowań człowieka w strukturach społecznych, zarówno w przypadku normy, jak i patologii, w tym o człowieku jako sprawcy i ofierze przestępstwa/patologii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CA7C33" w:rsidP="00B6291C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K1P_W07</w:t>
            </w:r>
          </w:p>
        </w:tc>
      </w:tr>
      <w:tr w:rsidR="00F446AF" w:rsidRPr="007960D0" w:rsidTr="00D230E2">
        <w:trPr>
          <w:cantSplit/>
        </w:trPr>
        <w:tc>
          <w:tcPr>
            <w:tcW w:w="91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62353B">
            <w:pPr>
              <w:jc w:val="both"/>
              <w:rPr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Umiejętności</w:t>
            </w:r>
            <w:r w:rsidRPr="007960D0">
              <w:rPr>
                <w:sz w:val="22"/>
                <w:szCs w:val="22"/>
              </w:rPr>
              <w:t xml:space="preserve"> </w:t>
            </w:r>
            <w:r w:rsidRPr="007960D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960D0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5C34CD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960D0" w:rsidRDefault="00CA7C33" w:rsidP="0062353B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zaplanować strategię zapobiegania przestępczości i zjawiskom patologicznym odnosząc się do typowych działań we własnym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CA7C33" w:rsidP="00700362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K1P _U08</w:t>
            </w:r>
          </w:p>
        </w:tc>
      </w:tr>
      <w:tr w:rsidR="00F446AF" w:rsidRPr="007960D0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5C34CD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960D0" w:rsidRDefault="00700362" w:rsidP="0062353B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identyfikować potrzeby osób zagrożonych  i doświadczających skutków patologii społecznej oraz wskazuje mechanizmy w dziedzinie pomocy, leczenia, terapii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700362" w:rsidP="00700362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K1P _U12</w:t>
            </w:r>
          </w:p>
        </w:tc>
      </w:tr>
      <w:tr w:rsidR="00F446AF" w:rsidRPr="007960D0" w:rsidTr="00D230E2">
        <w:trPr>
          <w:cantSplit/>
        </w:trPr>
        <w:tc>
          <w:tcPr>
            <w:tcW w:w="91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Kompetencje społeczne</w:t>
            </w:r>
            <w:r w:rsidR="00407391" w:rsidRPr="007960D0">
              <w:rPr>
                <w:b/>
                <w:sz w:val="22"/>
                <w:szCs w:val="22"/>
              </w:rPr>
              <w:t xml:space="preserve"> </w:t>
            </w:r>
            <w:r w:rsidR="00407391" w:rsidRPr="007960D0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960D0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960D0" w:rsidRDefault="00F446AF" w:rsidP="005C34CD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960D0" w:rsidRDefault="00CA7C33" w:rsidP="0062353B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960D0" w:rsidRDefault="00CA7C33" w:rsidP="00CA7C3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K1P _K01</w:t>
            </w:r>
          </w:p>
        </w:tc>
      </w:tr>
      <w:tr w:rsidR="00407391" w:rsidRPr="007960D0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7960D0" w:rsidRDefault="00407391" w:rsidP="005C34CD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7960D0" w:rsidRDefault="00CA7C33" w:rsidP="0062353B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współdziałania i pracy w grupie, przyjmując w niej różne role, w szczególności brania odpowiedzialność za powierzone mu zadania.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7960D0" w:rsidRDefault="00CA7C33" w:rsidP="00CA7C33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K1P _K07</w:t>
            </w:r>
          </w:p>
        </w:tc>
      </w:tr>
      <w:tr w:rsidR="00F446AF" w:rsidRPr="007960D0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  <w:vAlign w:val="center"/>
          </w:tcPr>
          <w:p w:rsidR="00F446AF" w:rsidRPr="007960D0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7960D0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7960D0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  <w:shd w:val="pct15" w:color="auto" w:fill="FFFFFF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Wykład</w:t>
            </w:r>
          </w:p>
        </w:tc>
      </w:tr>
      <w:tr w:rsidR="00F446AF" w:rsidRPr="007960D0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33"/>
        </w:trPr>
        <w:tc>
          <w:tcPr>
            <w:tcW w:w="10740" w:type="dxa"/>
            <w:gridSpan w:val="4"/>
          </w:tcPr>
          <w:p w:rsidR="00F446AF" w:rsidRPr="007960D0" w:rsidRDefault="00A77C90" w:rsidP="00D230E2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 xml:space="preserve">Socjalizacja a wychowanie; </w:t>
            </w:r>
            <w:r w:rsidR="00F304D7" w:rsidRPr="007960D0">
              <w:rPr>
                <w:rFonts w:ascii="Times New Roman" w:eastAsia="Times New Roman" w:hAnsi="Times New Roman"/>
                <w:lang w:val="pl-PL" w:eastAsia="pl-PL"/>
              </w:rPr>
              <w:t xml:space="preserve">historia i </w:t>
            </w:r>
            <w:r w:rsidRPr="007960D0">
              <w:rPr>
                <w:rFonts w:ascii="Times New Roman" w:eastAsia="Times New Roman" w:hAnsi="Times New Roman"/>
                <w:lang w:val="pl-PL" w:eastAsia="pl-PL"/>
              </w:rPr>
              <w:t>teoria wychowania</w:t>
            </w:r>
            <w:r w:rsidR="00F304D7" w:rsidRPr="007960D0">
              <w:rPr>
                <w:rFonts w:ascii="Times New Roman" w:eastAsia="Times New Roman" w:hAnsi="Times New Roman"/>
                <w:lang w:val="pl-PL" w:eastAsia="pl-PL"/>
              </w:rPr>
              <w:t xml:space="preserve"> w służbie praktyki</w:t>
            </w:r>
            <w:r w:rsidR="00D230E2" w:rsidRPr="007960D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48483D" w:rsidRPr="007960D0">
              <w:rPr>
                <w:rFonts w:ascii="Times New Roman" w:eastAsia="Times New Roman" w:hAnsi="Times New Roman"/>
                <w:lang w:val="pl-PL" w:eastAsia="pl-PL"/>
              </w:rPr>
              <w:t>Wprowadzenie do metodyki oddziaływań wychowawczych</w:t>
            </w:r>
            <w:r w:rsidR="00A52E73" w:rsidRPr="007960D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960D0">
              <w:rPr>
                <w:rFonts w:ascii="Times New Roman" w:eastAsia="Times New Roman" w:hAnsi="Times New Roman"/>
                <w:lang w:val="pl-PL" w:eastAsia="pl-PL"/>
              </w:rPr>
              <w:t>(</w:t>
            </w:r>
            <w:r w:rsidR="002044DA" w:rsidRPr="007960D0">
              <w:rPr>
                <w:rFonts w:ascii="Times New Roman" w:eastAsia="Times New Roman" w:hAnsi="Times New Roman"/>
                <w:lang w:val="pl-PL" w:eastAsia="pl-PL"/>
              </w:rPr>
              <w:t>metody, techniki, formy, narzędzia, style wychowania</w:t>
            </w:r>
            <w:r w:rsidRPr="007960D0">
              <w:rPr>
                <w:rFonts w:ascii="Times New Roman" w:eastAsia="Times New Roman" w:hAnsi="Times New Roman"/>
                <w:lang w:val="pl-PL" w:eastAsia="pl-PL"/>
              </w:rPr>
              <w:t>)</w:t>
            </w:r>
            <w:r w:rsidR="00D230E2" w:rsidRPr="007960D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48483D" w:rsidRPr="007960D0">
              <w:rPr>
                <w:rFonts w:ascii="Times New Roman" w:eastAsia="Times New Roman" w:hAnsi="Times New Roman"/>
                <w:lang w:val="pl-PL" w:eastAsia="pl-PL"/>
              </w:rPr>
              <w:t>Wprowadzenie do pojęcia i rodzajów</w:t>
            </w:r>
            <w:r w:rsidR="001829E2" w:rsidRPr="007960D0">
              <w:rPr>
                <w:rFonts w:ascii="Times New Roman" w:eastAsia="Times New Roman" w:hAnsi="Times New Roman"/>
                <w:lang w:val="pl-PL" w:eastAsia="pl-PL"/>
              </w:rPr>
              <w:t xml:space="preserve"> profilaktyki.</w:t>
            </w:r>
            <w:r w:rsidR="00D230E2" w:rsidRPr="007960D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1829E2" w:rsidRPr="007960D0">
              <w:rPr>
                <w:rFonts w:ascii="Times New Roman" w:eastAsia="Times New Roman" w:hAnsi="Times New Roman"/>
                <w:lang w:val="pl-PL" w:eastAsia="pl-PL"/>
              </w:rPr>
              <w:t>Strategia działań profilaktycznych.</w:t>
            </w:r>
            <w:r w:rsidR="00D230E2" w:rsidRPr="007960D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1829E2" w:rsidRPr="007960D0">
              <w:rPr>
                <w:rFonts w:ascii="Times New Roman" w:eastAsia="Times New Roman" w:hAnsi="Times New Roman"/>
                <w:lang w:val="pl-PL" w:eastAsia="pl-PL"/>
              </w:rPr>
              <w:t>Poziomy działań profilaktycznych.</w:t>
            </w:r>
            <w:r w:rsidR="00D230E2" w:rsidRPr="007960D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1829E2" w:rsidRPr="007960D0">
              <w:rPr>
                <w:rFonts w:ascii="Times New Roman" w:eastAsia="Times New Roman" w:hAnsi="Times New Roman"/>
                <w:lang w:val="pl-PL" w:eastAsia="pl-PL"/>
              </w:rPr>
              <w:t>Zasady skutecznej profilaktyki.</w:t>
            </w:r>
            <w:r w:rsidR="00D230E2" w:rsidRPr="007960D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1829E2" w:rsidRPr="007960D0">
              <w:rPr>
                <w:rFonts w:ascii="Times New Roman" w:eastAsia="Times New Roman" w:hAnsi="Times New Roman"/>
                <w:lang w:val="pl-PL" w:eastAsia="pl-PL"/>
              </w:rPr>
              <w:t>Współczesne tendencje i kierunki w metodyce pracy resocjalizacyjnej (od resocjalizacji naprawczej do kreująco-rozwojowej).</w:t>
            </w:r>
          </w:p>
        </w:tc>
      </w:tr>
      <w:tr w:rsidR="00F446AF" w:rsidRPr="007960D0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  <w:shd w:val="pct15" w:color="auto" w:fill="FFFFFF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Ćwiczenia</w:t>
            </w:r>
          </w:p>
        </w:tc>
      </w:tr>
      <w:tr w:rsidR="00F446AF" w:rsidRPr="007960D0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</w:tcPr>
          <w:p w:rsidR="001829E2" w:rsidRPr="007960D0" w:rsidRDefault="00F304D7" w:rsidP="00D230E2">
            <w:pPr>
              <w:jc w:val="both"/>
              <w:rPr>
                <w:sz w:val="22"/>
                <w:szCs w:val="22"/>
                <w:lang w:bidi="en-US"/>
              </w:rPr>
            </w:pPr>
            <w:r w:rsidRPr="007960D0">
              <w:rPr>
                <w:sz w:val="22"/>
                <w:szCs w:val="22"/>
                <w:lang w:bidi="en-US"/>
              </w:rPr>
              <w:t>Naukowe i</w:t>
            </w:r>
            <w:r w:rsidR="00BB360D" w:rsidRPr="007960D0">
              <w:rPr>
                <w:sz w:val="22"/>
                <w:szCs w:val="22"/>
                <w:lang w:bidi="en-US"/>
              </w:rPr>
              <w:t xml:space="preserve"> potoczne rozumienie wychowania</w:t>
            </w:r>
            <w:r w:rsidR="00530AEC" w:rsidRPr="007960D0">
              <w:rPr>
                <w:sz w:val="22"/>
                <w:szCs w:val="22"/>
                <w:lang w:bidi="en-US"/>
              </w:rPr>
              <w:t xml:space="preserve"> </w:t>
            </w:r>
            <w:r w:rsidR="00D230E2" w:rsidRPr="007960D0">
              <w:rPr>
                <w:sz w:val="22"/>
                <w:szCs w:val="22"/>
                <w:lang w:bidi="en-US"/>
              </w:rPr>
              <w:t>–</w:t>
            </w:r>
            <w:r w:rsidR="00530AEC" w:rsidRPr="007960D0">
              <w:rPr>
                <w:sz w:val="22"/>
                <w:szCs w:val="22"/>
                <w:lang w:bidi="en-US"/>
              </w:rPr>
              <w:t xml:space="preserve"> przykłady</w:t>
            </w:r>
            <w:r w:rsidR="00D230E2" w:rsidRPr="007960D0">
              <w:rPr>
                <w:sz w:val="22"/>
                <w:szCs w:val="22"/>
                <w:lang w:bidi="en-US"/>
              </w:rPr>
              <w:t xml:space="preserve">; </w:t>
            </w:r>
            <w:r w:rsidR="002044DA" w:rsidRPr="007960D0">
              <w:rPr>
                <w:sz w:val="22"/>
                <w:szCs w:val="22"/>
                <w:lang w:bidi="en-US"/>
              </w:rPr>
              <w:t>Kary i nagrody w wychowaniu</w:t>
            </w:r>
            <w:r w:rsidR="00D230E2" w:rsidRPr="007960D0">
              <w:rPr>
                <w:sz w:val="22"/>
                <w:szCs w:val="22"/>
                <w:lang w:bidi="en-US"/>
              </w:rPr>
              <w:t xml:space="preserve">; </w:t>
            </w:r>
            <w:r w:rsidR="00A51D14" w:rsidRPr="007960D0">
              <w:rPr>
                <w:sz w:val="22"/>
                <w:szCs w:val="22"/>
                <w:lang w:bidi="en-US"/>
              </w:rPr>
              <w:t>Systemy wychowawcze wspierające i inspirujące działania profilaktyczne i resocjalizacyjne</w:t>
            </w:r>
            <w:r w:rsidR="00530AEC" w:rsidRPr="007960D0">
              <w:rPr>
                <w:sz w:val="22"/>
                <w:szCs w:val="22"/>
                <w:lang w:bidi="en-US"/>
              </w:rPr>
              <w:t xml:space="preserve"> </w:t>
            </w:r>
            <w:r w:rsidR="00D230E2" w:rsidRPr="007960D0">
              <w:rPr>
                <w:sz w:val="22"/>
                <w:szCs w:val="22"/>
                <w:lang w:bidi="en-US"/>
              </w:rPr>
              <w:t xml:space="preserve">; </w:t>
            </w:r>
            <w:r w:rsidR="001829E2" w:rsidRPr="007960D0">
              <w:rPr>
                <w:sz w:val="22"/>
                <w:szCs w:val="22"/>
              </w:rPr>
              <w:t>Przegląd metod stosowanych w</w:t>
            </w:r>
            <w:r w:rsidR="00A77C90" w:rsidRPr="007960D0">
              <w:rPr>
                <w:sz w:val="22"/>
                <w:szCs w:val="22"/>
              </w:rPr>
              <w:t xml:space="preserve"> profilaktyce i </w:t>
            </w:r>
            <w:r w:rsidR="001829E2" w:rsidRPr="007960D0">
              <w:rPr>
                <w:sz w:val="22"/>
                <w:szCs w:val="22"/>
              </w:rPr>
              <w:t xml:space="preserve"> resocjalizacji z uwzględnieniem metod twórczej resocjalizacji </w:t>
            </w:r>
            <w:r w:rsidR="00D230E2" w:rsidRPr="007960D0">
              <w:rPr>
                <w:sz w:val="22"/>
                <w:szCs w:val="22"/>
              </w:rPr>
              <w:t xml:space="preserve">; </w:t>
            </w:r>
            <w:r w:rsidR="001829E2" w:rsidRPr="007960D0">
              <w:rPr>
                <w:sz w:val="22"/>
                <w:szCs w:val="22"/>
              </w:rPr>
              <w:t>Analiza wybranych programów profilaktycznych.</w:t>
            </w:r>
          </w:p>
          <w:p w:rsidR="00BA7E4F" w:rsidRPr="007960D0" w:rsidRDefault="00BA7E4F" w:rsidP="00BA7E4F">
            <w:pPr>
              <w:pStyle w:val="Bezodstpw"/>
              <w:ind w:left="60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lastRenderedPageBreak/>
              <w:t>W tym treści powiązane z praktycznym przygotowaniem zawodowym: 100%</w:t>
            </w:r>
          </w:p>
        </w:tc>
      </w:tr>
    </w:tbl>
    <w:p w:rsidR="00F446AF" w:rsidRPr="007960D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709"/>
        <w:gridCol w:w="5548"/>
        <w:gridCol w:w="2532"/>
      </w:tblGrid>
      <w:tr w:rsidR="00F446AF" w:rsidRPr="007960D0" w:rsidTr="005C34CD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446AF" w:rsidRPr="007960D0" w:rsidRDefault="00F446AF" w:rsidP="004F04B3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Literatura podstawowa</w:t>
            </w:r>
          </w:p>
        </w:tc>
        <w:tc>
          <w:tcPr>
            <w:tcW w:w="8789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62AA" w:rsidRPr="007960D0" w:rsidRDefault="005362AA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E. Bielecka, Profilaktyka i readaptacja społeczna, Białystok 2014.</w:t>
            </w:r>
          </w:p>
          <w:p w:rsidR="0048483D" w:rsidRPr="007960D0" w:rsidRDefault="0048483D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S. Górski, Metodyka resocjalizacji, Warszawa 2000.</w:t>
            </w:r>
          </w:p>
          <w:p w:rsidR="00BB5935" w:rsidRPr="007960D0" w:rsidRDefault="00BB5935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Hawkins J. D. (1994) Podręcznik ewaluacji programów profilaktycznych. Warszawa- Olsztyn</w:t>
            </w:r>
          </w:p>
          <w:p w:rsidR="007228E4" w:rsidRPr="007960D0" w:rsidRDefault="007228E4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960D0">
              <w:rPr>
                <w:rFonts w:ascii="Times New Roman" w:eastAsia="Times New Roman" w:hAnsi="Times New Roman"/>
                <w:lang w:val="pl-PL" w:eastAsia="pl-PL"/>
              </w:rPr>
              <w:t>Kamińska-Buśko</w:t>
            </w:r>
            <w:proofErr w:type="spellEnd"/>
            <w:r w:rsidRPr="007960D0">
              <w:rPr>
                <w:rFonts w:ascii="Times New Roman" w:eastAsia="Times New Roman" w:hAnsi="Times New Roman"/>
                <w:lang w:val="pl-PL" w:eastAsia="pl-PL"/>
              </w:rPr>
              <w:t xml:space="preserve"> B., Szymańska j. (2005) Profilaktyka w szkole. Poradnik dla nauczycieli. Wyd. CMMP-P, Warszawa</w:t>
            </w:r>
          </w:p>
          <w:p w:rsidR="0048483D" w:rsidRPr="007960D0" w:rsidRDefault="0048483D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M. Konopczyński, Metody twórczej resocjalizacji, Warszawa 2007.</w:t>
            </w:r>
          </w:p>
          <w:p w:rsidR="00E03C2F" w:rsidRPr="007960D0" w:rsidRDefault="00E03C2F" w:rsidP="00D230E2">
            <w:pPr>
              <w:numPr>
                <w:ilvl w:val="0"/>
                <w:numId w:val="6"/>
              </w:numPr>
              <w:ind w:left="497"/>
              <w:rPr>
                <w:sz w:val="22"/>
                <w:szCs w:val="22"/>
                <w:lang w:bidi="en-US"/>
              </w:rPr>
            </w:pPr>
            <w:proofErr w:type="spellStart"/>
            <w:r w:rsidRPr="007960D0">
              <w:rPr>
                <w:sz w:val="22"/>
                <w:szCs w:val="22"/>
                <w:lang w:bidi="en-US"/>
              </w:rPr>
              <w:t>Kozaczuk</w:t>
            </w:r>
            <w:proofErr w:type="spellEnd"/>
            <w:r w:rsidRPr="007960D0">
              <w:rPr>
                <w:sz w:val="22"/>
                <w:szCs w:val="22"/>
                <w:lang w:bidi="en-US"/>
              </w:rPr>
              <w:t xml:space="preserve"> F., Wartości i postawy nieletnich w różnych stadiach wykolejenia społecznego, Rzeszów 2006.</w:t>
            </w:r>
          </w:p>
          <w:p w:rsidR="0048483D" w:rsidRPr="007960D0" w:rsidRDefault="005362AA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960D0">
              <w:rPr>
                <w:rFonts w:ascii="Times New Roman" w:eastAsia="Times New Roman" w:hAnsi="Times New Roman"/>
                <w:lang w:val="pl-PL" w:eastAsia="pl-PL"/>
              </w:rPr>
              <w:t>J.</w:t>
            </w:r>
            <w:r w:rsidR="0048483D" w:rsidRPr="007960D0">
              <w:rPr>
                <w:rFonts w:ascii="Times New Roman" w:eastAsia="Times New Roman" w:hAnsi="Times New Roman"/>
                <w:lang w:val="pl-PL" w:eastAsia="pl-PL"/>
              </w:rPr>
              <w:t>Stanik</w:t>
            </w:r>
            <w:proofErr w:type="spellEnd"/>
            <w:r w:rsidR="0048483D" w:rsidRPr="007960D0">
              <w:rPr>
                <w:rFonts w:ascii="Times New Roman" w:eastAsia="Times New Roman" w:hAnsi="Times New Roman"/>
                <w:lang w:val="pl-PL" w:eastAsia="pl-PL"/>
              </w:rPr>
              <w:t>, Problemy profilaktyki oraz interwencji społ</w:t>
            </w:r>
            <w:r w:rsidRPr="007960D0">
              <w:rPr>
                <w:rFonts w:ascii="Times New Roman" w:eastAsia="Times New Roman" w:hAnsi="Times New Roman"/>
                <w:lang w:val="pl-PL" w:eastAsia="pl-PL"/>
              </w:rPr>
              <w:t xml:space="preserve">ecznej i prawnej wobec zjawisk </w:t>
            </w:r>
            <w:proofErr w:type="spellStart"/>
            <w:r w:rsidR="0048483D" w:rsidRPr="007960D0">
              <w:rPr>
                <w:rFonts w:ascii="Times New Roman" w:eastAsia="Times New Roman" w:hAnsi="Times New Roman"/>
                <w:lang w:val="pl-PL" w:eastAsia="pl-PL"/>
              </w:rPr>
              <w:t>paraprzestępczych</w:t>
            </w:r>
            <w:proofErr w:type="spellEnd"/>
            <w:r w:rsidR="0048483D" w:rsidRPr="007960D0">
              <w:rPr>
                <w:rFonts w:ascii="Times New Roman" w:eastAsia="Times New Roman" w:hAnsi="Times New Roman"/>
                <w:lang w:val="pl-PL" w:eastAsia="pl-PL"/>
              </w:rPr>
              <w:t xml:space="preserve"> i przestępczych, Warszawa 2007.</w:t>
            </w:r>
          </w:p>
          <w:p w:rsidR="007228E4" w:rsidRPr="007960D0" w:rsidRDefault="007228E4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960D0">
              <w:rPr>
                <w:rFonts w:ascii="Times New Roman" w:eastAsia="Times New Roman" w:hAnsi="Times New Roman"/>
                <w:lang w:val="pl-PL" w:eastAsia="pl-PL"/>
              </w:rPr>
              <w:t>Szpringer</w:t>
            </w:r>
            <w:proofErr w:type="spellEnd"/>
            <w:r w:rsidRPr="007960D0">
              <w:rPr>
                <w:rFonts w:ascii="Times New Roman" w:eastAsia="Times New Roman" w:hAnsi="Times New Roman"/>
                <w:lang w:val="pl-PL" w:eastAsia="pl-PL"/>
              </w:rPr>
              <w:t xml:space="preserve"> M. ((2004) Profilaktyka społeczna. Rodzina, szkoła, środowisko lokalne. Kielce</w:t>
            </w:r>
          </w:p>
          <w:p w:rsidR="005362AA" w:rsidRPr="007960D0" w:rsidRDefault="005362AA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Śliwerski B., Współczesne teorie i nurty wychowania, Kraków 2005</w:t>
            </w:r>
          </w:p>
        </w:tc>
      </w:tr>
      <w:tr w:rsidR="00F446AF" w:rsidRPr="007960D0" w:rsidTr="005C34CD">
        <w:tc>
          <w:tcPr>
            <w:tcW w:w="1951" w:type="dxa"/>
            <w:vAlign w:val="center"/>
          </w:tcPr>
          <w:p w:rsidR="00F446AF" w:rsidRPr="007960D0" w:rsidRDefault="00F446AF" w:rsidP="00D230E2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789" w:type="dxa"/>
            <w:gridSpan w:val="3"/>
            <w:vAlign w:val="center"/>
          </w:tcPr>
          <w:p w:rsidR="005362AA" w:rsidRPr="007960D0" w:rsidRDefault="0048483D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Z. Gaś, Profil</w:t>
            </w:r>
            <w:r w:rsidR="005362AA" w:rsidRPr="007960D0">
              <w:rPr>
                <w:rFonts w:ascii="Times New Roman" w:eastAsia="Times New Roman" w:hAnsi="Times New Roman"/>
                <w:lang w:val="pl-PL" w:eastAsia="pl-PL"/>
              </w:rPr>
              <w:t>aktyka w szkole, Warszawa 2008.</w:t>
            </w:r>
          </w:p>
          <w:p w:rsidR="00BB5935" w:rsidRPr="007960D0" w:rsidRDefault="00BB5935" w:rsidP="00D230E2">
            <w:pPr>
              <w:numPr>
                <w:ilvl w:val="0"/>
                <w:numId w:val="7"/>
              </w:numPr>
              <w:ind w:left="497"/>
              <w:rPr>
                <w:sz w:val="22"/>
                <w:szCs w:val="22"/>
                <w:lang w:bidi="en-US"/>
              </w:rPr>
            </w:pPr>
            <w:proofErr w:type="spellStart"/>
            <w:r w:rsidRPr="007960D0">
              <w:rPr>
                <w:sz w:val="22"/>
                <w:szCs w:val="22"/>
                <w:lang w:bidi="en-US"/>
              </w:rPr>
              <w:t>Pospiszyl</w:t>
            </w:r>
            <w:proofErr w:type="spellEnd"/>
            <w:r w:rsidRPr="007960D0">
              <w:rPr>
                <w:sz w:val="22"/>
                <w:szCs w:val="22"/>
                <w:lang w:bidi="en-US"/>
              </w:rPr>
              <w:t xml:space="preserve"> K., Resocjalizacja: teoretyczne podstawy oraz przykłady programów oddziaływań, Warszawa 1998.</w:t>
            </w:r>
          </w:p>
          <w:p w:rsidR="00F446AF" w:rsidRPr="007960D0" w:rsidRDefault="0048483D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B. Urban, Zachowania dew</w:t>
            </w:r>
            <w:r w:rsidR="007228E4" w:rsidRPr="007960D0">
              <w:rPr>
                <w:rFonts w:ascii="Times New Roman" w:eastAsia="Times New Roman" w:hAnsi="Times New Roman"/>
                <w:lang w:val="pl-PL" w:eastAsia="pl-PL"/>
              </w:rPr>
              <w:t>iacyjne młodzieży, Kraków 1999.</w:t>
            </w:r>
          </w:p>
          <w:p w:rsidR="00BB5935" w:rsidRPr="007960D0" w:rsidRDefault="00BB5935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B. Urban (pod red.), Resocjalizacja, Warszawa 2007.</w:t>
            </w:r>
          </w:p>
          <w:p w:rsidR="007228E4" w:rsidRPr="007960D0" w:rsidRDefault="007228E4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960D0">
              <w:rPr>
                <w:rFonts w:ascii="Times New Roman" w:eastAsia="Times New Roman" w:hAnsi="Times New Roman"/>
                <w:lang w:val="pl-PL" w:eastAsia="pl-PL"/>
              </w:rPr>
              <w:t>Wojcieszek K. A. (2005) Na początku była rozpacz. Antropologiczne podstawy profilaktyki, Kraków, Wydawnictwo Rubikon</w:t>
            </w:r>
          </w:p>
        </w:tc>
      </w:tr>
      <w:tr w:rsidR="00F446AF" w:rsidRPr="007960D0" w:rsidTr="005C34CD">
        <w:tc>
          <w:tcPr>
            <w:tcW w:w="1951" w:type="dxa"/>
            <w:vAlign w:val="center"/>
          </w:tcPr>
          <w:p w:rsidR="00F446AF" w:rsidRPr="007960D0" w:rsidRDefault="00F446AF" w:rsidP="00D230E2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Metody kształcenia</w:t>
            </w:r>
          </w:p>
        </w:tc>
        <w:tc>
          <w:tcPr>
            <w:tcW w:w="8789" w:type="dxa"/>
            <w:gridSpan w:val="3"/>
            <w:vAlign w:val="center"/>
          </w:tcPr>
          <w:p w:rsidR="00530AEC" w:rsidRPr="007960D0" w:rsidRDefault="00530AEC" w:rsidP="00530AEC">
            <w:pPr>
              <w:jc w:val="both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- w</w:t>
            </w:r>
            <w:r w:rsidR="001829E2" w:rsidRPr="007960D0">
              <w:rPr>
                <w:sz w:val="22"/>
                <w:szCs w:val="22"/>
              </w:rPr>
              <w:t xml:space="preserve">ykład problemowy/ konwersatoryjny, burza mózgów, </w:t>
            </w:r>
            <w:r w:rsidRPr="007960D0">
              <w:rPr>
                <w:sz w:val="22"/>
                <w:szCs w:val="22"/>
              </w:rPr>
              <w:t>dyskusja,</w:t>
            </w:r>
            <w:r w:rsidR="005C34CD">
              <w:rPr>
                <w:sz w:val="22"/>
                <w:szCs w:val="22"/>
              </w:rPr>
              <w:t xml:space="preserve"> </w:t>
            </w:r>
            <w:r w:rsidRPr="007960D0">
              <w:rPr>
                <w:sz w:val="22"/>
                <w:szCs w:val="22"/>
              </w:rPr>
              <w:t>metoda ćwiczeniowa - analiza materiałów źródłowych/filmu</w:t>
            </w:r>
            <w:r w:rsidR="005C34CD">
              <w:rPr>
                <w:sz w:val="22"/>
                <w:szCs w:val="22"/>
              </w:rPr>
              <w:t xml:space="preserve">, </w:t>
            </w:r>
            <w:r w:rsidRPr="007960D0">
              <w:rPr>
                <w:sz w:val="22"/>
                <w:szCs w:val="22"/>
              </w:rPr>
              <w:t>metoda sytuacyjna</w:t>
            </w:r>
            <w:r w:rsidR="005C34CD">
              <w:rPr>
                <w:sz w:val="22"/>
                <w:szCs w:val="22"/>
              </w:rPr>
              <w:t>,</w:t>
            </w:r>
            <w:r w:rsidRPr="007960D0">
              <w:rPr>
                <w:sz w:val="22"/>
                <w:szCs w:val="22"/>
              </w:rPr>
              <w:t xml:space="preserve"> metoda biograficzna</w:t>
            </w:r>
          </w:p>
        </w:tc>
      </w:tr>
      <w:tr w:rsidR="00F446AF" w:rsidRPr="007960D0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960D0" w:rsidRDefault="00F446AF" w:rsidP="004F04B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7960D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960D0" w:rsidRDefault="00F446AF" w:rsidP="00407391">
            <w:pPr>
              <w:jc w:val="center"/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Nr efektu uczenia się/grupy efektów</w:t>
            </w:r>
          </w:p>
        </w:tc>
      </w:tr>
      <w:tr w:rsidR="00530AEC" w:rsidRPr="007960D0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0AEC" w:rsidRPr="007960D0" w:rsidRDefault="00530AEC" w:rsidP="001829E2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7960D0">
              <w:rPr>
                <w:rFonts w:ascii="Times New Roman" w:hAnsi="Times New Roman"/>
                <w:lang w:val="pl-PL"/>
              </w:rPr>
              <w:t xml:space="preserve">Ćwiczenia praktyczne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 xml:space="preserve">02,03,04, 05, </w:t>
            </w:r>
          </w:p>
        </w:tc>
      </w:tr>
      <w:tr w:rsidR="00530AEC" w:rsidRPr="007960D0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Aktywny udział w zajęciach (frekwencja; dyskusja; autoprezentacja)</w:t>
            </w:r>
          </w:p>
        </w:tc>
        <w:tc>
          <w:tcPr>
            <w:tcW w:w="2532" w:type="dxa"/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01</w:t>
            </w:r>
            <w:r w:rsidR="00BA7E4F" w:rsidRPr="007960D0">
              <w:rPr>
                <w:sz w:val="22"/>
                <w:szCs w:val="22"/>
              </w:rPr>
              <w:t>-</w:t>
            </w:r>
            <w:r w:rsidRPr="007960D0">
              <w:rPr>
                <w:sz w:val="22"/>
                <w:szCs w:val="22"/>
              </w:rPr>
              <w:t xml:space="preserve">06, </w:t>
            </w:r>
          </w:p>
        </w:tc>
      </w:tr>
      <w:tr w:rsidR="00530AEC" w:rsidRPr="007960D0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Prezentacja multimedialna/esej</w:t>
            </w:r>
          </w:p>
        </w:tc>
        <w:tc>
          <w:tcPr>
            <w:tcW w:w="2532" w:type="dxa"/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01, 02, 03, 06</w:t>
            </w:r>
          </w:p>
        </w:tc>
      </w:tr>
      <w:tr w:rsidR="00530AEC" w:rsidRPr="007960D0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Ewaluacja pracy własnej studenta</w:t>
            </w:r>
          </w:p>
        </w:tc>
        <w:tc>
          <w:tcPr>
            <w:tcW w:w="2532" w:type="dxa"/>
          </w:tcPr>
          <w:p w:rsidR="00530AEC" w:rsidRPr="007960D0" w:rsidRDefault="00530AEC" w:rsidP="00110E1E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04, 05, 06,</w:t>
            </w:r>
          </w:p>
        </w:tc>
      </w:tr>
      <w:tr w:rsidR="00530AEC" w:rsidRPr="007960D0" w:rsidTr="005C34C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  <w:vAlign w:val="center"/>
          </w:tcPr>
          <w:p w:rsidR="00530AEC" w:rsidRPr="007960D0" w:rsidRDefault="00530AEC" w:rsidP="00D230E2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30AEC" w:rsidRPr="007960D0" w:rsidRDefault="00530AEC" w:rsidP="00530AEC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Zaliczenie z oceną na podstawie ocen cząstkowych, uzyskanych za:</w:t>
            </w:r>
          </w:p>
          <w:p w:rsidR="00530AEC" w:rsidRPr="007960D0" w:rsidRDefault="00530AEC" w:rsidP="00530AEC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- aktywny udział w zajęciach</w:t>
            </w:r>
            <w:r w:rsidR="00BA7E4F" w:rsidRPr="007960D0">
              <w:rPr>
                <w:sz w:val="22"/>
                <w:szCs w:val="22"/>
              </w:rPr>
              <w:t xml:space="preserve"> – 10% oceny końcowej</w:t>
            </w:r>
          </w:p>
          <w:p w:rsidR="00530AEC" w:rsidRPr="007960D0" w:rsidRDefault="00530AEC" w:rsidP="00530AEC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- projekt grupowy</w:t>
            </w:r>
            <w:r w:rsidR="00BA7E4F" w:rsidRPr="007960D0">
              <w:rPr>
                <w:sz w:val="22"/>
                <w:szCs w:val="22"/>
              </w:rPr>
              <w:t xml:space="preserve"> – 30% oceny końcowej</w:t>
            </w:r>
          </w:p>
          <w:p w:rsidR="00530AEC" w:rsidRPr="007960D0" w:rsidRDefault="00530AEC" w:rsidP="00530AEC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- prezentację multimedialną na wybrany temat</w:t>
            </w:r>
            <w:r w:rsidR="00BA7E4F" w:rsidRPr="007960D0">
              <w:rPr>
                <w:sz w:val="22"/>
                <w:szCs w:val="22"/>
              </w:rPr>
              <w:t xml:space="preserve"> – 10% oceny końcowej</w:t>
            </w:r>
          </w:p>
          <w:p w:rsidR="00530AEC" w:rsidRPr="007960D0" w:rsidRDefault="00530AEC" w:rsidP="00530AEC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- końcowy sprawdzian wiedzy w formie rozmowy problemowej z elementami samooceny</w:t>
            </w:r>
            <w:r w:rsidR="00BA7E4F" w:rsidRPr="007960D0">
              <w:rPr>
                <w:sz w:val="22"/>
                <w:szCs w:val="22"/>
              </w:rPr>
              <w:t xml:space="preserve"> – 50% oceny końcowej</w:t>
            </w:r>
          </w:p>
          <w:p w:rsidR="00530AEC" w:rsidRPr="007960D0" w:rsidRDefault="00530AEC" w:rsidP="00530AEC">
            <w:pPr>
              <w:rPr>
                <w:sz w:val="22"/>
                <w:szCs w:val="22"/>
              </w:rPr>
            </w:pPr>
            <w:r w:rsidRPr="007960D0">
              <w:rPr>
                <w:sz w:val="22"/>
                <w:szCs w:val="22"/>
              </w:rPr>
              <w:t>• Szczegółowe zasady oceniania zostaną omówione na pierwszych zajęciach</w:t>
            </w:r>
          </w:p>
        </w:tc>
      </w:tr>
    </w:tbl>
    <w:p w:rsidR="00F446AF" w:rsidRPr="007960D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920"/>
        <w:gridCol w:w="1985"/>
        <w:gridCol w:w="2835"/>
      </w:tblGrid>
      <w:tr w:rsidR="00F446AF" w:rsidRPr="005C34CD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5C34CD" w:rsidRDefault="00F446AF" w:rsidP="005C34CD">
            <w:pPr>
              <w:jc w:val="center"/>
            </w:pPr>
            <w:r w:rsidRPr="005C34CD">
              <w:t>NAKŁAD PRACY STUDENTA</w:t>
            </w:r>
          </w:p>
        </w:tc>
      </w:tr>
      <w:tr w:rsidR="00F446AF" w:rsidRPr="005C34CD" w:rsidTr="005C34CD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5C34C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446AF" w:rsidRPr="005C34C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C34CD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5C34C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5C34CD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446AF" w:rsidRPr="005C34CD" w:rsidTr="005C34CD">
        <w:trPr>
          <w:trHeight w:val="262"/>
        </w:trPr>
        <w:tc>
          <w:tcPr>
            <w:tcW w:w="5920" w:type="dxa"/>
            <w:vMerge/>
            <w:vAlign w:val="center"/>
          </w:tcPr>
          <w:p w:rsidR="00F446AF" w:rsidRPr="005C34C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vAlign w:val="center"/>
          </w:tcPr>
          <w:p w:rsidR="00F446AF" w:rsidRPr="005C34C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C34CD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5C34C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C34C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5C34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446AF" w:rsidRPr="005C34CD" w:rsidTr="005C34CD">
        <w:trPr>
          <w:trHeight w:val="262"/>
        </w:trPr>
        <w:tc>
          <w:tcPr>
            <w:tcW w:w="5920" w:type="dxa"/>
          </w:tcPr>
          <w:p w:rsidR="00F446AF" w:rsidRPr="005C34CD" w:rsidRDefault="00F446AF" w:rsidP="004F04B3">
            <w:r w:rsidRPr="005C34CD">
              <w:t>Udział w wykładach</w:t>
            </w:r>
          </w:p>
        </w:tc>
        <w:tc>
          <w:tcPr>
            <w:tcW w:w="1985" w:type="dxa"/>
            <w:vAlign w:val="center"/>
          </w:tcPr>
          <w:p w:rsidR="00F446AF" w:rsidRPr="005C34CD" w:rsidRDefault="00110E1E" w:rsidP="004F04B3">
            <w:pPr>
              <w:jc w:val="center"/>
            </w:pPr>
            <w:r w:rsidRPr="005C34CD">
              <w:t>15</w:t>
            </w:r>
          </w:p>
        </w:tc>
        <w:tc>
          <w:tcPr>
            <w:tcW w:w="2835" w:type="dxa"/>
            <w:vAlign w:val="center"/>
          </w:tcPr>
          <w:p w:rsidR="00F446AF" w:rsidRPr="005C34CD" w:rsidRDefault="00F446AF" w:rsidP="004F04B3">
            <w:pPr>
              <w:jc w:val="center"/>
            </w:pP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:rsidR="00110E1E" w:rsidRPr="005C34CD" w:rsidRDefault="00BA7E4F" w:rsidP="00110E1E">
            <w:pPr>
              <w:jc w:val="center"/>
            </w:pPr>
            <w:r w:rsidRPr="005C34CD">
              <w:t>5</w:t>
            </w:r>
          </w:p>
        </w:tc>
        <w:tc>
          <w:tcPr>
            <w:tcW w:w="2835" w:type="dxa"/>
            <w:vAlign w:val="center"/>
          </w:tcPr>
          <w:p w:rsidR="00110E1E" w:rsidRPr="005C34CD" w:rsidRDefault="00837232" w:rsidP="004F04B3">
            <w:pPr>
              <w:jc w:val="center"/>
            </w:pPr>
            <w:r w:rsidRPr="005C34CD">
              <w:t xml:space="preserve"> 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pPr>
              <w:rPr>
                <w:vertAlign w:val="superscript"/>
              </w:rPr>
            </w:pPr>
            <w:r w:rsidRPr="005C34CD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:rsidR="00110E1E" w:rsidRPr="005C34CD" w:rsidRDefault="00110E1E" w:rsidP="00110E1E">
            <w:pPr>
              <w:jc w:val="center"/>
            </w:pPr>
            <w:r w:rsidRPr="005C34CD">
              <w:t>15</w:t>
            </w:r>
          </w:p>
        </w:tc>
        <w:tc>
          <w:tcPr>
            <w:tcW w:w="2835" w:type="dxa"/>
            <w:vAlign w:val="center"/>
          </w:tcPr>
          <w:p w:rsidR="00110E1E" w:rsidRPr="005C34CD" w:rsidRDefault="00837232" w:rsidP="00110E1E">
            <w:pPr>
              <w:jc w:val="center"/>
            </w:pPr>
            <w:r w:rsidRPr="005C34CD">
              <w:t>15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:rsidR="00110E1E" w:rsidRPr="005C34CD" w:rsidRDefault="00110E1E" w:rsidP="00110E1E">
            <w:pPr>
              <w:jc w:val="center"/>
            </w:pPr>
            <w:r w:rsidRPr="005C34CD">
              <w:t>5</w:t>
            </w:r>
          </w:p>
        </w:tc>
        <w:tc>
          <w:tcPr>
            <w:tcW w:w="2835" w:type="dxa"/>
            <w:vAlign w:val="center"/>
          </w:tcPr>
          <w:p w:rsidR="00110E1E" w:rsidRPr="005C34CD" w:rsidRDefault="00837232" w:rsidP="00110E1E">
            <w:pPr>
              <w:jc w:val="center"/>
            </w:pPr>
            <w:r w:rsidRPr="005C34CD">
              <w:t>5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>Przygotowanie projektu / eseju / itp.</w:t>
            </w:r>
            <w:r w:rsidRPr="005C34CD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10E1E" w:rsidRPr="005C34CD" w:rsidRDefault="00110E1E" w:rsidP="00110E1E">
            <w:pPr>
              <w:jc w:val="center"/>
            </w:pPr>
            <w:r w:rsidRPr="005C34CD">
              <w:t>5</w:t>
            </w:r>
          </w:p>
        </w:tc>
        <w:tc>
          <w:tcPr>
            <w:tcW w:w="2835" w:type="dxa"/>
            <w:vAlign w:val="center"/>
          </w:tcPr>
          <w:p w:rsidR="00110E1E" w:rsidRPr="005C34CD" w:rsidRDefault="00837232" w:rsidP="00110E1E">
            <w:pPr>
              <w:jc w:val="center"/>
            </w:pPr>
            <w:r w:rsidRPr="005C34CD">
              <w:t>5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>Przygotowanie się do egzaminu / zaliczenia</w:t>
            </w:r>
          </w:p>
        </w:tc>
        <w:tc>
          <w:tcPr>
            <w:tcW w:w="1985" w:type="dxa"/>
            <w:vAlign w:val="center"/>
          </w:tcPr>
          <w:p w:rsidR="00110E1E" w:rsidRPr="005C34CD" w:rsidRDefault="00BA7E4F" w:rsidP="00110E1E">
            <w:pPr>
              <w:jc w:val="center"/>
            </w:pPr>
            <w:r w:rsidRPr="005C34CD">
              <w:t>5</w:t>
            </w:r>
          </w:p>
        </w:tc>
        <w:tc>
          <w:tcPr>
            <w:tcW w:w="2835" w:type="dxa"/>
            <w:vAlign w:val="center"/>
          </w:tcPr>
          <w:p w:rsidR="00110E1E" w:rsidRPr="005C34CD" w:rsidRDefault="00BA7E4F" w:rsidP="00110E1E">
            <w:pPr>
              <w:jc w:val="center"/>
            </w:pPr>
            <w:r w:rsidRPr="005C34CD">
              <w:t>3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>Udział w konsultacjach</w:t>
            </w:r>
          </w:p>
        </w:tc>
        <w:tc>
          <w:tcPr>
            <w:tcW w:w="1985" w:type="dxa"/>
            <w:vAlign w:val="center"/>
          </w:tcPr>
          <w:p w:rsidR="00110E1E" w:rsidRPr="005C34CD" w:rsidRDefault="00110E1E" w:rsidP="00110E1E">
            <w:pPr>
              <w:jc w:val="center"/>
            </w:pPr>
            <w:r w:rsidRPr="005C34CD">
              <w:t>1</w:t>
            </w:r>
          </w:p>
        </w:tc>
        <w:tc>
          <w:tcPr>
            <w:tcW w:w="2835" w:type="dxa"/>
            <w:vAlign w:val="center"/>
          </w:tcPr>
          <w:p w:rsidR="00110E1E" w:rsidRPr="005C34CD" w:rsidRDefault="00BA7E4F" w:rsidP="00110E1E">
            <w:pPr>
              <w:jc w:val="center"/>
            </w:pPr>
            <w:r w:rsidRPr="005C34CD">
              <w:t>1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>Inne</w:t>
            </w:r>
          </w:p>
        </w:tc>
        <w:tc>
          <w:tcPr>
            <w:tcW w:w="1985" w:type="dxa"/>
            <w:vAlign w:val="center"/>
          </w:tcPr>
          <w:p w:rsidR="00110E1E" w:rsidRPr="005C34CD" w:rsidRDefault="00110E1E" w:rsidP="00110E1E">
            <w:pPr>
              <w:jc w:val="center"/>
            </w:pPr>
          </w:p>
        </w:tc>
        <w:tc>
          <w:tcPr>
            <w:tcW w:w="2835" w:type="dxa"/>
            <w:vAlign w:val="center"/>
          </w:tcPr>
          <w:p w:rsidR="00110E1E" w:rsidRPr="005C34CD" w:rsidRDefault="00110E1E" w:rsidP="00110E1E">
            <w:pPr>
              <w:jc w:val="center"/>
            </w:pP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</w:tcPr>
          <w:p w:rsidR="00110E1E" w:rsidRPr="005C34CD" w:rsidRDefault="00110E1E" w:rsidP="004F04B3">
            <w:r w:rsidRPr="005C34CD">
              <w:t>ŁĄCZNY nakład pracy studenta w godz.</w:t>
            </w:r>
          </w:p>
        </w:tc>
        <w:tc>
          <w:tcPr>
            <w:tcW w:w="1985" w:type="dxa"/>
            <w:vAlign w:val="center"/>
          </w:tcPr>
          <w:p w:rsidR="00110E1E" w:rsidRPr="005C34CD" w:rsidRDefault="00BA7E4F" w:rsidP="00110E1E">
            <w:pPr>
              <w:jc w:val="center"/>
            </w:pPr>
            <w:r w:rsidRPr="005C34CD">
              <w:t>51</w:t>
            </w:r>
          </w:p>
        </w:tc>
        <w:tc>
          <w:tcPr>
            <w:tcW w:w="2835" w:type="dxa"/>
            <w:vAlign w:val="center"/>
          </w:tcPr>
          <w:p w:rsidR="00110E1E" w:rsidRPr="005C34CD" w:rsidRDefault="00110E1E" w:rsidP="00837232">
            <w:pPr>
              <w:jc w:val="center"/>
            </w:pPr>
            <w:r w:rsidRPr="005C34CD">
              <w:t>2</w:t>
            </w:r>
            <w:r w:rsidR="00837232" w:rsidRPr="005C34CD">
              <w:t>9</w:t>
            </w:r>
          </w:p>
        </w:tc>
      </w:tr>
      <w:tr w:rsidR="00110E1E" w:rsidRPr="005C34CD" w:rsidTr="005C34CD">
        <w:trPr>
          <w:trHeight w:val="236"/>
        </w:trPr>
        <w:tc>
          <w:tcPr>
            <w:tcW w:w="5920" w:type="dxa"/>
            <w:shd w:val="clear" w:color="auto" w:fill="C0C0C0"/>
          </w:tcPr>
          <w:p w:rsidR="00110E1E" w:rsidRPr="005C34CD" w:rsidRDefault="00110E1E" w:rsidP="004F04B3">
            <w:pPr>
              <w:rPr>
                <w:b/>
              </w:rPr>
            </w:pPr>
            <w:r w:rsidRPr="005C34CD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110E1E" w:rsidRPr="005C34CD" w:rsidRDefault="00110E1E" w:rsidP="004F04B3">
            <w:pPr>
              <w:jc w:val="center"/>
              <w:rPr>
                <w:b/>
              </w:rPr>
            </w:pPr>
            <w:r w:rsidRPr="005C34CD">
              <w:rPr>
                <w:b/>
              </w:rPr>
              <w:t>2</w:t>
            </w:r>
          </w:p>
        </w:tc>
      </w:tr>
      <w:tr w:rsidR="00110E1E" w:rsidRPr="005C34CD" w:rsidTr="005C34CD">
        <w:trPr>
          <w:trHeight w:val="236"/>
        </w:trPr>
        <w:tc>
          <w:tcPr>
            <w:tcW w:w="5920" w:type="dxa"/>
            <w:shd w:val="clear" w:color="auto" w:fill="C0C0C0"/>
          </w:tcPr>
          <w:p w:rsidR="00110E1E" w:rsidRPr="005C34CD" w:rsidRDefault="00110E1E" w:rsidP="004F04B3">
            <w:pPr>
              <w:rPr>
                <w:b/>
              </w:rPr>
            </w:pPr>
            <w:r w:rsidRPr="005C34CD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110E1E" w:rsidRPr="005C34CD" w:rsidRDefault="005C34CD" w:rsidP="004F04B3">
            <w:pPr>
              <w:jc w:val="center"/>
              <w:rPr>
                <w:b/>
              </w:rPr>
            </w:pPr>
            <w:r w:rsidRPr="005C34CD">
              <w:rPr>
                <w:b/>
              </w:rPr>
              <w:t>pe</w:t>
            </w:r>
            <w:r w:rsidR="00BA7E4F" w:rsidRPr="005C34CD">
              <w:rPr>
                <w:b/>
              </w:rPr>
              <w:t xml:space="preserve">dagogika </w:t>
            </w:r>
            <w:r w:rsidR="00C41131">
              <w:rPr>
                <w:b/>
              </w:rPr>
              <w:t xml:space="preserve">- </w:t>
            </w:r>
            <w:r w:rsidR="00BA7E4F" w:rsidRPr="005C34CD">
              <w:rPr>
                <w:b/>
              </w:rPr>
              <w:t>2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  <w:shd w:val="clear" w:color="auto" w:fill="C0C0C0"/>
          </w:tcPr>
          <w:p w:rsidR="00110E1E" w:rsidRPr="005C34CD" w:rsidRDefault="00110E1E" w:rsidP="004F04B3">
            <w:pPr>
              <w:rPr>
                <w:b/>
                <w:vertAlign w:val="superscript"/>
              </w:rPr>
            </w:pPr>
            <w:r w:rsidRPr="005C34CD">
              <w:rPr>
                <w:b/>
              </w:rPr>
              <w:t>Liczba punktów ECTS związana z zajęciami praktycznymi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110E1E" w:rsidRPr="005C34CD" w:rsidRDefault="007A0534" w:rsidP="004F04B3">
            <w:pPr>
              <w:jc w:val="center"/>
            </w:pPr>
            <w:r w:rsidRPr="005C34CD">
              <w:t>1,1</w:t>
            </w:r>
          </w:p>
        </w:tc>
      </w:tr>
      <w:tr w:rsidR="00110E1E" w:rsidRPr="005C34CD" w:rsidTr="005C34CD">
        <w:trPr>
          <w:trHeight w:val="262"/>
        </w:trPr>
        <w:tc>
          <w:tcPr>
            <w:tcW w:w="5920" w:type="dxa"/>
            <w:shd w:val="clear" w:color="auto" w:fill="C0C0C0"/>
          </w:tcPr>
          <w:p w:rsidR="00110E1E" w:rsidRPr="005C34CD" w:rsidRDefault="00110E1E" w:rsidP="004F04B3">
            <w:pPr>
              <w:rPr>
                <w:b/>
              </w:rPr>
            </w:pPr>
            <w:r w:rsidRPr="005C34CD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110E1E" w:rsidRPr="005C34CD" w:rsidRDefault="00BA7E4F" w:rsidP="004F04B3">
            <w:pPr>
              <w:jc w:val="center"/>
            </w:pPr>
            <w:r w:rsidRPr="005C34CD">
              <w:t>1</w:t>
            </w:r>
            <w:r w:rsidR="007A0534" w:rsidRPr="005C34CD">
              <w:t>,</w:t>
            </w:r>
            <w:r w:rsidR="007960D0" w:rsidRPr="005C34CD">
              <w:t>2</w:t>
            </w:r>
          </w:p>
        </w:tc>
      </w:tr>
    </w:tbl>
    <w:p w:rsidR="00F82D83" w:rsidRPr="007960D0" w:rsidRDefault="00F82D83">
      <w:pPr>
        <w:rPr>
          <w:sz w:val="22"/>
          <w:szCs w:val="22"/>
        </w:rPr>
      </w:pPr>
    </w:p>
    <w:sectPr w:rsidR="00F82D83" w:rsidRPr="007960D0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4EF8"/>
    <w:multiLevelType w:val="hybridMultilevel"/>
    <w:tmpl w:val="7DD4D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371"/>
    <w:multiLevelType w:val="hybridMultilevel"/>
    <w:tmpl w:val="EA960FEA"/>
    <w:lvl w:ilvl="0" w:tplc="C368F2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F114A"/>
    <w:multiLevelType w:val="hybridMultilevel"/>
    <w:tmpl w:val="F27AE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70B13"/>
    <w:multiLevelType w:val="hybridMultilevel"/>
    <w:tmpl w:val="163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96579"/>
    <w:multiLevelType w:val="hybridMultilevel"/>
    <w:tmpl w:val="C0B44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3DFD"/>
    <w:rsid w:val="000B662A"/>
    <w:rsid w:val="00110E1E"/>
    <w:rsid w:val="00120EFC"/>
    <w:rsid w:val="001829E2"/>
    <w:rsid w:val="00192B35"/>
    <w:rsid w:val="002044DA"/>
    <w:rsid w:val="002A441B"/>
    <w:rsid w:val="003A271A"/>
    <w:rsid w:val="003A5B27"/>
    <w:rsid w:val="00407391"/>
    <w:rsid w:val="004076E0"/>
    <w:rsid w:val="0048483D"/>
    <w:rsid w:val="004F04B3"/>
    <w:rsid w:val="00530AEC"/>
    <w:rsid w:val="005362AA"/>
    <w:rsid w:val="00571906"/>
    <w:rsid w:val="005C34CD"/>
    <w:rsid w:val="005E1C28"/>
    <w:rsid w:val="0062353B"/>
    <w:rsid w:val="00642F7A"/>
    <w:rsid w:val="00700362"/>
    <w:rsid w:val="007228E4"/>
    <w:rsid w:val="00723BD2"/>
    <w:rsid w:val="0079414F"/>
    <w:rsid w:val="007960D0"/>
    <w:rsid w:val="007A0534"/>
    <w:rsid w:val="00837232"/>
    <w:rsid w:val="0096622C"/>
    <w:rsid w:val="00A00660"/>
    <w:rsid w:val="00A51D14"/>
    <w:rsid w:val="00A52E73"/>
    <w:rsid w:val="00A767A4"/>
    <w:rsid w:val="00A77C90"/>
    <w:rsid w:val="00B10A17"/>
    <w:rsid w:val="00B10CF1"/>
    <w:rsid w:val="00B6291C"/>
    <w:rsid w:val="00BA7E4F"/>
    <w:rsid w:val="00BB360D"/>
    <w:rsid w:val="00BB5935"/>
    <w:rsid w:val="00C41131"/>
    <w:rsid w:val="00C5253F"/>
    <w:rsid w:val="00CA7C33"/>
    <w:rsid w:val="00D230E2"/>
    <w:rsid w:val="00E03C2F"/>
    <w:rsid w:val="00EA0E13"/>
    <w:rsid w:val="00F304D7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D79E5-E813-4BF3-9E11-9CAA20ABF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973C4-8E23-424E-8B34-0D05B6516C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885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2021-11-02T10:51:00Z</dcterms:created>
  <dcterms:modified xsi:type="dcterms:W3CDTF">2021-11-02T10:51:00Z</dcterms:modified>
</cp:coreProperties>
</file>